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15" w:rsidRDefault="009A2615" w:rsidP="00EE39B0">
      <w:pPr>
        <w:pStyle w:val="ConsPlusNormal"/>
        <w:ind w:left="11340"/>
        <w:jc w:val="right"/>
        <w:rPr>
          <w:rFonts w:ascii="Times New Roman" w:hAnsi="Times New Roman" w:cs="Times New Roman"/>
          <w:szCs w:val="22"/>
        </w:rPr>
      </w:pPr>
    </w:p>
    <w:p w:rsidR="002543C7" w:rsidRPr="00C66479" w:rsidRDefault="002543C7" w:rsidP="00EE39B0">
      <w:pPr>
        <w:pStyle w:val="ConsPlusNormal"/>
        <w:ind w:left="11340"/>
        <w:jc w:val="right"/>
        <w:rPr>
          <w:rFonts w:ascii="Times New Roman" w:hAnsi="Times New Roman" w:cs="Times New Roman"/>
          <w:szCs w:val="22"/>
        </w:rPr>
      </w:pPr>
      <w:r w:rsidRPr="00C66479">
        <w:rPr>
          <w:rFonts w:ascii="Times New Roman" w:hAnsi="Times New Roman" w:cs="Times New Roman"/>
          <w:szCs w:val="22"/>
        </w:rPr>
        <w:t xml:space="preserve">Приложение </w:t>
      </w:r>
      <w:r w:rsidR="003561B9" w:rsidRPr="00C66479">
        <w:rPr>
          <w:rFonts w:ascii="Times New Roman" w:hAnsi="Times New Roman" w:cs="Times New Roman"/>
          <w:szCs w:val="22"/>
        </w:rPr>
        <w:t>22</w:t>
      </w:r>
    </w:p>
    <w:p w:rsidR="00790BA1" w:rsidRPr="00C66479" w:rsidRDefault="00125F4B" w:rsidP="00EE39B0">
      <w:pPr>
        <w:pStyle w:val="ConsPlusNormal"/>
        <w:ind w:left="11340"/>
        <w:jc w:val="right"/>
        <w:rPr>
          <w:rFonts w:ascii="Times New Roman" w:hAnsi="Times New Roman" w:cs="Times New Roman"/>
          <w:szCs w:val="22"/>
        </w:rPr>
      </w:pPr>
      <w:r w:rsidRPr="00C66479">
        <w:rPr>
          <w:rFonts w:ascii="Times New Roman" w:hAnsi="Times New Roman" w:cs="Times New Roman"/>
          <w:szCs w:val="22"/>
        </w:rPr>
        <w:t>к Т</w:t>
      </w:r>
      <w:r w:rsidR="002543C7" w:rsidRPr="00C66479">
        <w:rPr>
          <w:rFonts w:ascii="Times New Roman" w:hAnsi="Times New Roman" w:cs="Times New Roman"/>
          <w:szCs w:val="22"/>
        </w:rPr>
        <w:t xml:space="preserve">арифному соглашению </w:t>
      </w:r>
    </w:p>
    <w:p w:rsidR="0042797E" w:rsidRPr="00C66479" w:rsidRDefault="0042797E" w:rsidP="00EE39B0">
      <w:pPr>
        <w:pStyle w:val="ConsPlusNormal"/>
        <w:ind w:left="11340"/>
        <w:jc w:val="right"/>
        <w:rPr>
          <w:rFonts w:ascii="Times New Roman" w:hAnsi="Times New Roman" w:cs="Times New Roman"/>
          <w:szCs w:val="22"/>
        </w:rPr>
      </w:pPr>
      <w:r w:rsidRPr="00C66479">
        <w:rPr>
          <w:rFonts w:ascii="Times New Roman" w:hAnsi="Times New Roman" w:cs="Times New Roman"/>
          <w:szCs w:val="22"/>
        </w:rPr>
        <w:t>на 20</w:t>
      </w:r>
      <w:r w:rsidR="00E463C6" w:rsidRPr="00C66479">
        <w:rPr>
          <w:rFonts w:ascii="Times New Roman" w:hAnsi="Times New Roman" w:cs="Times New Roman"/>
          <w:szCs w:val="22"/>
        </w:rPr>
        <w:t>2</w:t>
      </w:r>
      <w:r w:rsidR="00FD5965">
        <w:rPr>
          <w:rFonts w:ascii="Times New Roman" w:hAnsi="Times New Roman" w:cs="Times New Roman"/>
          <w:szCs w:val="22"/>
        </w:rPr>
        <w:t>5</w:t>
      </w:r>
      <w:r w:rsidRPr="00C66479">
        <w:rPr>
          <w:rFonts w:ascii="Times New Roman" w:hAnsi="Times New Roman" w:cs="Times New Roman"/>
          <w:szCs w:val="22"/>
        </w:rPr>
        <w:t xml:space="preserve"> год </w:t>
      </w:r>
    </w:p>
    <w:p w:rsidR="002543C7" w:rsidRPr="00E463C6" w:rsidRDefault="002543C7" w:rsidP="00F72D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23"/>
      </w:tblGrid>
      <w:tr w:rsidR="00E463C6" w:rsidRPr="00E463C6" w:rsidTr="00E463C6">
        <w:tc>
          <w:tcPr>
            <w:tcW w:w="15623" w:type="dxa"/>
          </w:tcPr>
          <w:p w:rsidR="00D64225" w:rsidRPr="008C450B" w:rsidRDefault="00D64225" w:rsidP="00D6422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</w:t>
            </w:r>
          </w:p>
          <w:p w:rsidR="00AE417D" w:rsidRDefault="00D64225" w:rsidP="00122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НЕОПЛАТЫ ИЛИ НЕПОЛНОЙ ОПЛАТЫ ЗАТРАТ </w:t>
            </w:r>
            <w:r w:rsidR="0012213A" w:rsidRP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МЕДИЦИНСКОЙ ОРГАНИЗАЦИИ НА ОКАЗАНИЕ</w:t>
            </w:r>
            <w:r w:rsid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2213A" w:rsidRP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МЕДИЦИНСКОЙ ПОМОЩИ </w:t>
            </w:r>
          </w:p>
          <w:p w:rsidR="00D64225" w:rsidRDefault="0012213A" w:rsidP="00122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РАЗМЕРА ШТРАФА ЗА НЕОКАЗАНИЕ,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НЕСВОЕВРЕМЕННОЕ ОКАЗАНИЕ ЛИБО ОКАЗАНИЕ МЕДИЦИНСКОЙ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ПОМОЩИ НЕНАДЛЕЖАЩЕГО КАЧЕСТВА</w:t>
            </w:r>
          </w:p>
          <w:p w:rsidR="0012213A" w:rsidRPr="008C450B" w:rsidRDefault="0012213A" w:rsidP="0012213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807"/>
              <w:gridCol w:w="10130"/>
              <w:gridCol w:w="1701"/>
              <w:gridCol w:w="1701"/>
            </w:tblGrid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45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нарушения/дефекта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45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оснований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45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45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      </w:r>
                </w:p>
              </w:tc>
            </w:tr>
            <w:tr w:rsidR="00D64225" w:rsidRPr="008C450B" w:rsidTr="00D64225">
              <w:tc>
                <w:tcPr>
                  <w:tcW w:w="153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Раздел 1. Нарушения, выявляемые при проведении медико-экономического контроля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Невключение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1.4.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Нарушения, связанные с оформлением и предъявлением на оплату счетов и реестров счетов,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наличие ошибок и/или недостоверной информации в реквизитах счета;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сумма счета не соответствует итоговой сумме предоставленной медицинской помощи по реестру счетов;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медицинской помощи, оказанной застрахованным лицам;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некорректное заполнение полей реестра счетов;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заявленная сумма по позиции реестра счетов не корректна (содержит арифметическую ошибку);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1.4.6.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дата оказания медицинской помощи в реестре счетов не соответствует отчетному периоду/периоду оплаты;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1.6.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1.6.1.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видов медицинской помощи, не входящих в программу обязательного медицинского страхования;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1.6.2.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1.6.3.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1.6.4.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03254D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      </w: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числе </w:t>
                  </w: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проживающим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в сельской местности.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1.7.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Нарушения, связанные с необоснованным применением тарифа на оплату медицинской помощи,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1.7.1.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1.7.2.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1.8.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1.8.1.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1.8.2.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1.8.3.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1.9.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Нарушения, связанные с повторным включением в реестр счетов случаев оказания медицинской помощи,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дублирование случаев оказания медицинской помощи в одном реестре;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1.10.3.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1.10.6.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53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Раздел 2. Нарушения, выявляемые при проведении медико-экономической экспертизы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Нарушение сроков ожидания медицинской помощи, установленных территориальной программой обязательного медицинского страхования;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      </w:r>
                  <w:proofErr w:type="spellStart"/>
                  <w:r w:rsidRPr="008C450B">
                    <w:rPr>
                      <w:rFonts w:ascii="Times New Roman" w:hAnsi="Times New Roman" w:cs="Times New Roman"/>
                    </w:rPr>
                    <w:t>доезда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 xml:space="preserve"> бригады скорой медицинской помощи, при летальном исходе до приезда бригады скорой помощи.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2.7.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на оплату медицинской помощи другой услуги, также предъявленной к оплате медицинской организацией).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2.8.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2.9.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2.10.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 на </w:t>
                  </w:r>
                  <w:r w:rsidR="000D0E62">
                    <w:rPr>
                      <w:rFonts w:ascii="Times New Roman" w:hAnsi="Times New Roman" w:cs="Times New Roman"/>
                    </w:rPr>
                    <w:t>основе клинических рекомендаций</w:t>
                  </w:r>
                  <w:r w:rsidRPr="008C450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0,6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>, эксперта качества медицинской помощи, действующего по их поручению.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C10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      </w:r>
                  <w:r w:rsidR="00DC101E">
                    <w:rPr>
                      <w:rFonts w:ascii="Times New Roman" w:hAnsi="Times New Roman" w:cs="Times New Roman"/>
                    </w:rPr>
                    <w:t>.</w:t>
                  </w:r>
                  <w:bookmarkStart w:id="0" w:name="_GoBack"/>
                  <w:bookmarkEnd w:id="0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2.16.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Несоответствие данных медицинской документации данным реестра счетов,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2.16.1.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2.16.2.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2.16.3.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некорректное (неполное) отражение в реестре счета сведений медицинской документации.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2.17.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2.18.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53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Раздел 3 Нарушения, выявляемые при проведении экспертизы качества медицинской помощи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применением телемедицинских технологий: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 повлиявшее на состояние здоровья застрахованного лица;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приведшее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 xml:space="preserve">приведшее к </w:t>
                  </w:r>
                  <w:proofErr w:type="spellStart"/>
                  <w:r w:rsidRPr="008C450B">
                    <w:rPr>
                      <w:rFonts w:ascii="Times New Roman" w:hAnsi="Times New Roman" w:cs="Times New Roman"/>
                    </w:rPr>
                    <w:t>инвалидизации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>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приведшее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летальному исходу (в том числе при наличии расхождений клинического и патологоанатомического диагнозов);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      </w:r>
                  <w:proofErr w:type="gramEnd"/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 повлиявшее на состояние здоровья застрахованного лица;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</w:t>
                  </w: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0,4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3.2.3.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приведшее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</w:t>
                  </w:r>
                  <w:proofErr w:type="spellStart"/>
                  <w:r w:rsidRPr="008C450B">
                    <w:rPr>
                      <w:rFonts w:ascii="Times New Roman" w:hAnsi="Times New Roman" w:cs="Times New Roman"/>
                    </w:rPr>
                    <w:t>инвалидизации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приведшее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3.2.6.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по результатам проведенного диспансерного наблюдения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 xml:space="preserve">Выполнение </w:t>
                  </w: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непоказанных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>, неоправданных с клинической точки зрения, не регламентированных порядками оказания медицинской помощи, клиническими рекомендациями,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0,6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3.4.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3.5.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3.6.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3.7.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0D0E62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>транспортабельности.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3.8.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3.9.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с выдачей справок и иных медицинских документов.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3.10.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 xml:space="preserve">Наличие расхождений клинического и патолого-анатомического диагнозов 2 - 3 категории, обусловленное </w:t>
                  </w:r>
                  <w:proofErr w:type="spellStart"/>
                  <w:r w:rsidRPr="008C450B">
                    <w:rPr>
                      <w:rFonts w:ascii="Times New Roman" w:hAnsi="Times New Roman" w:cs="Times New Roman"/>
                    </w:rPr>
                    <w:t>непроведением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 xml:space="preserve"> необходимых диагностических исследований (за исключением оказания медицинской помощи в экстренной форме).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0D0E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0,6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3.14.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3.14.1.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 отсутствием последующего ухудшения состояния здоровья;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3.14.2.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 последующим ухудшением состояния здоровья;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3.14.3.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приведший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летальному исходу.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3.15.</w:t>
                  </w:r>
                </w:p>
              </w:tc>
              <w:tc>
                <w:tcPr>
                  <w:tcW w:w="13532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C450B">
                    <w:rPr>
                      <w:rFonts w:ascii="Times New Roman" w:hAnsi="Times New Roman" w:cs="Times New Roman"/>
                    </w:rPr>
                    <w:t>Непроведение</w:t>
                  </w:r>
                  <w:proofErr w:type="spellEnd"/>
                  <w:r w:rsidRPr="008C450B">
                    <w:rPr>
                      <w:rFonts w:ascii="Times New Roman" w:hAnsi="Times New Roman" w:cs="Times New Roman"/>
                    </w:rPr>
                    <w:t xml:space="preserve"> диспансерного наблюдения застрахованного лица (за исключением случаев отказа застрахованного лица, </w:t>
                  </w: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lastRenderedPageBreak/>
                    <w:t>3.15.1.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 отсутствием последующего ухудшения состояния здоровья;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3.15.2.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D64225" w:rsidRPr="008C450B" w:rsidTr="00D64225"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3.15.3.</w:t>
                  </w:r>
                </w:p>
              </w:tc>
              <w:tc>
                <w:tcPr>
                  <w:tcW w:w="10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C450B">
                    <w:rPr>
                      <w:rFonts w:ascii="Times New Roman" w:hAnsi="Times New Roman" w:cs="Times New Roman"/>
                    </w:rPr>
                    <w:t>приведший</w:t>
                  </w:r>
                  <w:proofErr w:type="gramEnd"/>
                  <w:r w:rsidRPr="008C450B">
                    <w:rPr>
                      <w:rFonts w:ascii="Times New Roman" w:hAnsi="Times New Roman" w:cs="Times New Roman"/>
                    </w:rPr>
      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225" w:rsidRPr="008C450B" w:rsidRDefault="00D64225" w:rsidP="00D642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C45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</w:tbl>
          <w:p w:rsidR="00D64225" w:rsidRPr="008C450B" w:rsidRDefault="00D64225" w:rsidP="00D64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225" w:rsidRPr="008C450B" w:rsidRDefault="00D64225" w:rsidP="00D6422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AE" w:rsidRPr="00E463C6" w:rsidRDefault="004F0860" w:rsidP="007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50B">
              <w:rPr>
                <w:rFonts w:ascii="Times New Roman" w:hAnsi="Times New Roman" w:cs="Times New Roman"/>
                <w:sz w:val="20"/>
              </w:rPr>
              <w:t xml:space="preserve">Экспертные мероприятия проводятся в соответствии с приказом </w:t>
            </w:r>
            <w:r w:rsidR="002331EA" w:rsidRPr="008C450B">
              <w:rPr>
                <w:rFonts w:ascii="Times New Roman" w:hAnsi="Times New Roman" w:cs="Times New Roman"/>
                <w:sz w:val="20"/>
              </w:rPr>
              <w:t>Министерства здравоохранения Российской Федерации  от 19</w:t>
            </w:r>
            <w:r w:rsidRPr="008C450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331EA" w:rsidRPr="008C450B">
              <w:rPr>
                <w:rFonts w:ascii="Times New Roman" w:hAnsi="Times New Roman" w:cs="Times New Roman"/>
                <w:sz w:val="20"/>
              </w:rPr>
              <w:t>марта 2021</w:t>
            </w:r>
            <w:r w:rsidRPr="008C450B">
              <w:rPr>
                <w:rFonts w:ascii="Times New Roman" w:hAnsi="Times New Roman" w:cs="Times New Roman"/>
                <w:sz w:val="20"/>
              </w:rPr>
              <w:t xml:space="preserve"> г. № </w:t>
            </w:r>
            <w:r w:rsidR="002331EA" w:rsidRPr="008C450B">
              <w:rPr>
                <w:rFonts w:ascii="Times New Roman" w:hAnsi="Times New Roman" w:cs="Times New Roman"/>
                <w:sz w:val="20"/>
              </w:rPr>
              <w:t xml:space="preserve">231н </w:t>
            </w:r>
            <w:r w:rsidRPr="008C450B">
              <w:rPr>
                <w:rFonts w:ascii="Times New Roman" w:hAnsi="Times New Roman" w:cs="Times New Roman"/>
                <w:sz w:val="20"/>
              </w:rPr>
              <w:t xml:space="preserve">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      </w:r>
            <w:r w:rsidR="002331EA" w:rsidRPr="008C450B">
              <w:rPr>
                <w:rFonts w:ascii="Times New Roman" w:hAnsi="Times New Roman" w:cs="Times New Roman"/>
                <w:sz w:val="20"/>
              </w:rPr>
              <w:t xml:space="preserve"> застрахованным лицам, а также</w:t>
            </w:r>
            <w:r w:rsidR="00AB6FFA" w:rsidRPr="008C450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331EA" w:rsidRPr="008C450B">
              <w:rPr>
                <w:rFonts w:ascii="Times New Roman" w:hAnsi="Times New Roman" w:cs="Times New Roman"/>
                <w:sz w:val="20"/>
              </w:rPr>
              <w:t xml:space="preserve"> ее финансового обеспечения</w:t>
            </w:r>
            <w:r w:rsidRPr="008C450B">
              <w:rPr>
                <w:rFonts w:ascii="Times New Roman" w:hAnsi="Times New Roman" w:cs="Times New Roman"/>
                <w:sz w:val="20"/>
              </w:rPr>
              <w:t>»</w:t>
            </w:r>
            <w:r w:rsidR="007E3B1E" w:rsidRPr="008C450B">
              <w:rPr>
                <w:rFonts w:ascii="Times New Roman" w:hAnsi="Times New Roman" w:cs="Times New Roman"/>
                <w:sz w:val="20"/>
              </w:rPr>
              <w:t>.</w:t>
            </w:r>
            <w:r w:rsidRPr="00B20F3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AB6FFA" w:rsidRPr="00AB6FFA" w:rsidRDefault="00AB6FFA" w:rsidP="007C703D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B6FFA" w:rsidRPr="00AB6FFA" w:rsidSect="00F845AD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C4"/>
    <w:rsid w:val="000121A3"/>
    <w:rsid w:val="0003254D"/>
    <w:rsid w:val="00033699"/>
    <w:rsid w:val="0006564D"/>
    <w:rsid w:val="000D0E62"/>
    <w:rsid w:val="0012213A"/>
    <w:rsid w:val="00125F4B"/>
    <w:rsid w:val="0014126D"/>
    <w:rsid w:val="00153E40"/>
    <w:rsid w:val="001659A6"/>
    <w:rsid w:val="001825C4"/>
    <w:rsid w:val="00193B04"/>
    <w:rsid w:val="001A7F76"/>
    <w:rsid w:val="001C138D"/>
    <w:rsid w:val="001F7B63"/>
    <w:rsid w:val="002331EA"/>
    <w:rsid w:val="002543C7"/>
    <w:rsid w:val="003561B9"/>
    <w:rsid w:val="003900E6"/>
    <w:rsid w:val="003B24BA"/>
    <w:rsid w:val="00421F37"/>
    <w:rsid w:val="0042797E"/>
    <w:rsid w:val="0044648C"/>
    <w:rsid w:val="0045149F"/>
    <w:rsid w:val="004A0785"/>
    <w:rsid w:val="004C7935"/>
    <w:rsid w:val="004F0860"/>
    <w:rsid w:val="004F3497"/>
    <w:rsid w:val="00531CF2"/>
    <w:rsid w:val="005A3F40"/>
    <w:rsid w:val="005B68CF"/>
    <w:rsid w:val="005E4098"/>
    <w:rsid w:val="00633BAD"/>
    <w:rsid w:val="00675933"/>
    <w:rsid w:val="006B1E5F"/>
    <w:rsid w:val="006D72D9"/>
    <w:rsid w:val="00712D50"/>
    <w:rsid w:val="00721A2D"/>
    <w:rsid w:val="00790BA1"/>
    <w:rsid w:val="007C703D"/>
    <w:rsid w:val="007E3B1E"/>
    <w:rsid w:val="0082425E"/>
    <w:rsid w:val="008C450B"/>
    <w:rsid w:val="008F7411"/>
    <w:rsid w:val="009679D0"/>
    <w:rsid w:val="009A2615"/>
    <w:rsid w:val="009F41E8"/>
    <w:rsid w:val="00AB6FFA"/>
    <w:rsid w:val="00AE2421"/>
    <w:rsid w:val="00AE417D"/>
    <w:rsid w:val="00B20F30"/>
    <w:rsid w:val="00B31A9E"/>
    <w:rsid w:val="00B32AAE"/>
    <w:rsid w:val="00BC329E"/>
    <w:rsid w:val="00BF0D52"/>
    <w:rsid w:val="00C66479"/>
    <w:rsid w:val="00C84DEE"/>
    <w:rsid w:val="00CC78A4"/>
    <w:rsid w:val="00CD0EA5"/>
    <w:rsid w:val="00CE16FC"/>
    <w:rsid w:val="00D01AA1"/>
    <w:rsid w:val="00D64225"/>
    <w:rsid w:val="00DC101E"/>
    <w:rsid w:val="00E32FCB"/>
    <w:rsid w:val="00E463C6"/>
    <w:rsid w:val="00E516B1"/>
    <w:rsid w:val="00E729DA"/>
    <w:rsid w:val="00ED0E70"/>
    <w:rsid w:val="00EE39B0"/>
    <w:rsid w:val="00F233A8"/>
    <w:rsid w:val="00F526EC"/>
    <w:rsid w:val="00F72D0D"/>
    <w:rsid w:val="00F845AD"/>
    <w:rsid w:val="00F9171A"/>
    <w:rsid w:val="00FD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82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9B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72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82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9B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72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Рязанской области</Company>
  <LinksUpToDate>false</LinksUpToDate>
  <CharactersWithSpaces>21102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 Е.В.</dc:creator>
  <cp:lastModifiedBy>Стромакова Е.Н.</cp:lastModifiedBy>
  <cp:revision>8</cp:revision>
  <cp:lastPrinted>2019-12-26T12:47:00Z</cp:lastPrinted>
  <dcterms:created xsi:type="dcterms:W3CDTF">2024-10-10T09:09:00Z</dcterms:created>
  <dcterms:modified xsi:type="dcterms:W3CDTF">2024-12-23T12:02:00Z</dcterms:modified>
</cp:coreProperties>
</file>